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405CA" w14:textId="2BD6E34A" w:rsidR="0076160B" w:rsidRPr="0076160B" w:rsidRDefault="0076160B" w:rsidP="0076160B">
      <w:pPr>
        <w:rPr>
          <w:rFonts w:ascii="Times" w:eastAsia="Times New Roman" w:hAnsi="Times" w:cs="Times New Roman"/>
          <w:sz w:val="20"/>
          <w:szCs w:val="20"/>
          <w:lang w:val="en-GB"/>
        </w:rPr>
      </w:pPr>
      <w:bookmarkStart w:id="0" w:name="_GoBack"/>
      <w:r w:rsidRPr="0076160B">
        <w:rPr>
          <w:rFonts w:ascii="Arial" w:eastAsia="Times New Roman" w:hAnsi="Arial" w:cs="Arial"/>
          <w:color w:val="222222"/>
          <w:shd w:val="clear" w:color="auto" w:fill="FFFFFF"/>
          <w:lang w:val="en-GB"/>
        </w:rPr>
        <w:t>Disentangling the Microtubule Network in Differentiating Neurons: Learning from Mitosis</w:t>
      </w:r>
    </w:p>
    <w:bookmarkEnd w:id="0"/>
    <w:p w14:paraId="01CC1991" w14:textId="77777777" w:rsidR="00F855DE" w:rsidRDefault="00F855DE" w:rsidP="003A47FC">
      <w:pPr>
        <w:spacing w:line="360" w:lineRule="auto"/>
        <w:rPr>
          <w:rFonts w:ascii="Arial" w:hAnsi="Arial"/>
        </w:rPr>
      </w:pPr>
    </w:p>
    <w:p w14:paraId="0DFD8DA5" w14:textId="77777777" w:rsidR="00F855DE" w:rsidRDefault="00F855DE" w:rsidP="003A47FC">
      <w:pPr>
        <w:spacing w:line="360" w:lineRule="auto"/>
        <w:rPr>
          <w:rFonts w:ascii="Arial" w:hAnsi="Arial"/>
        </w:rPr>
      </w:pPr>
      <w:r>
        <w:rPr>
          <w:rFonts w:ascii="Arial" w:hAnsi="Arial"/>
        </w:rPr>
        <w:t xml:space="preserve">Jens </w:t>
      </w:r>
      <w:proofErr w:type="spellStart"/>
      <w:r>
        <w:rPr>
          <w:rFonts w:ascii="Arial" w:hAnsi="Arial"/>
        </w:rPr>
        <w:t>Lüders</w:t>
      </w:r>
      <w:proofErr w:type="spellEnd"/>
    </w:p>
    <w:p w14:paraId="532FAEBC" w14:textId="77777777" w:rsidR="00DF2D69" w:rsidRDefault="00DF2D69" w:rsidP="003A47FC">
      <w:pPr>
        <w:spacing w:line="360" w:lineRule="auto"/>
        <w:rPr>
          <w:rFonts w:ascii="Arial" w:hAnsi="Arial"/>
        </w:rPr>
      </w:pPr>
    </w:p>
    <w:p w14:paraId="674F5130" w14:textId="77777777" w:rsidR="00DF2D69" w:rsidRPr="003A47FC" w:rsidRDefault="00DF2D69" w:rsidP="003A47FC">
      <w:pPr>
        <w:spacing w:line="360" w:lineRule="auto"/>
        <w:rPr>
          <w:rFonts w:ascii="Arial" w:hAnsi="Arial"/>
        </w:rPr>
      </w:pPr>
      <w:r>
        <w:rPr>
          <w:rFonts w:ascii="Arial" w:hAnsi="Arial"/>
        </w:rPr>
        <w:t>Institute for Research in Biomedicine (IRB Barcelona), The Barcelona Institute of Science and Technology, Barcelona, Spain</w:t>
      </w:r>
    </w:p>
    <w:p w14:paraId="68EA980B" w14:textId="77777777" w:rsidR="003A47FC" w:rsidRPr="003A47FC" w:rsidRDefault="003A47FC" w:rsidP="003A47FC">
      <w:pPr>
        <w:spacing w:line="360" w:lineRule="auto"/>
        <w:rPr>
          <w:rFonts w:ascii="Arial" w:hAnsi="Arial"/>
        </w:rPr>
      </w:pPr>
    </w:p>
    <w:p w14:paraId="0AD7D6A2" w14:textId="4ECF71D3" w:rsidR="003A47FC" w:rsidRPr="003A47FC" w:rsidRDefault="003A47FC" w:rsidP="003A47FC">
      <w:pPr>
        <w:spacing w:line="360" w:lineRule="auto"/>
        <w:jc w:val="both"/>
        <w:rPr>
          <w:rFonts w:ascii="Arial" w:hAnsi="Arial" w:cs="Arial"/>
          <w:b/>
        </w:rPr>
      </w:pPr>
      <w:r w:rsidRPr="003A47FC">
        <w:rPr>
          <w:rFonts w:ascii="Arial" w:hAnsi="Arial" w:cs="Arial"/>
        </w:rPr>
        <w:t>Organization of microtubules into ordered arrays is best understood in mitotic systems, but remains poorly characterized in post</w:t>
      </w:r>
      <w:r w:rsidR="00A835BF">
        <w:rPr>
          <w:rFonts w:ascii="Arial" w:hAnsi="Arial" w:cs="Arial"/>
        </w:rPr>
        <w:t>-</w:t>
      </w:r>
      <w:r w:rsidRPr="003A47FC">
        <w:rPr>
          <w:rFonts w:ascii="Arial" w:hAnsi="Arial" w:cs="Arial"/>
        </w:rPr>
        <w:t>mitotic cells</w:t>
      </w:r>
      <w:r w:rsidR="00820631">
        <w:rPr>
          <w:rFonts w:ascii="Arial" w:hAnsi="Arial" w:cs="Arial"/>
        </w:rPr>
        <w:t xml:space="preserve">. In recent years </w:t>
      </w:r>
      <w:r w:rsidR="00F317AD">
        <w:rPr>
          <w:rFonts w:ascii="Arial" w:hAnsi="Arial" w:cs="Arial"/>
        </w:rPr>
        <w:t>various cases</w:t>
      </w:r>
      <w:r w:rsidR="00820631">
        <w:rPr>
          <w:rFonts w:ascii="Arial" w:hAnsi="Arial" w:cs="Arial"/>
        </w:rPr>
        <w:t xml:space="preserve"> of </w:t>
      </w:r>
      <w:r w:rsidR="003A6191">
        <w:rPr>
          <w:rFonts w:ascii="Arial" w:hAnsi="Arial" w:cs="Arial"/>
        </w:rPr>
        <w:t xml:space="preserve">recycling of </w:t>
      </w:r>
      <w:r w:rsidR="00820631">
        <w:rPr>
          <w:rFonts w:ascii="Arial" w:hAnsi="Arial" w:cs="Arial"/>
        </w:rPr>
        <w:t xml:space="preserve">so-called mitotic microtubule regulators in post-mitotic cells have been </w:t>
      </w:r>
      <w:r w:rsidR="00F317AD">
        <w:rPr>
          <w:rFonts w:ascii="Arial" w:hAnsi="Arial" w:cs="Arial"/>
        </w:rPr>
        <w:t>revealed</w:t>
      </w:r>
      <w:r w:rsidR="00820631">
        <w:rPr>
          <w:rFonts w:ascii="Arial" w:hAnsi="Arial" w:cs="Arial"/>
        </w:rPr>
        <w:t xml:space="preserve">. </w:t>
      </w:r>
      <w:r w:rsidR="0009355F">
        <w:rPr>
          <w:rFonts w:ascii="Arial" w:hAnsi="Arial" w:cs="Arial"/>
        </w:rPr>
        <w:t>I</w:t>
      </w:r>
      <w:r w:rsidR="00425A28">
        <w:rPr>
          <w:rFonts w:ascii="Arial" w:hAnsi="Arial" w:cs="Arial"/>
        </w:rPr>
        <w:t>n this context I</w:t>
      </w:r>
      <w:r w:rsidR="0009355F">
        <w:rPr>
          <w:rFonts w:ascii="Arial" w:hAnsi="Arial" w:cs="Arial"/>
        </w:rPr>
        <w:t xml:space="preserve"> </w:t>
      </w:r>
      <w:r w:rsidR="006F615A">
        <w:rPr>
          <w:rFonts w:ascii="Arial" w:hAnsi="Arial" w:cs="Arial"/>
        </w:rPr>
        <w:t>will present work from our lab describing</w:t>
      </w:r>
      <w:r w:rsidR="00425A28">
        <w:rPr>
          <w:rFonts w:ascii="Arial" w:hAnsi="Arial" w:cs="Arial"/>
        </w:rPr>
        <w:t xml:space="preserve"> </w:t>
      </w:r>
      <w:r w:rsidR="0009355F">
        <w:rPr>
          <w:rFonts w:ascii="Arial" w:hAnsi="Arial" w:cs="Arial"/>
        </w:rPr>
        <w:t>how</w:t>
      </w:r>
      <w:r w:rsidR="00820631">
        <w:rPr>
          <w:rFonts w:ascii="Arial" w:hAnsi="Arial" w:cs="Arial"/>
        </w:rPr>
        <w:t xml:space="preserve"> the microtubule nucleation machinery</w:t>
      </w:r>
      <w:r w:rsidR="00F317AD">
        <w:rPr>
          <w:rFonts w:ascii="Arial" w:hAnsi="Arial" w:cs="Arial"/>
        </w:rPr>
        <w:t xml:space="preserve">, which </w:t>
      </w:r>
      <w:r w:rsidR="00425A28">
        <w:rPr>
          <w:rFonts w:ascii="Arial" w:hAnsi="Arial" w:cs="Arial"/>
        </w:rPr>
        <w:t>is</w:t>
      </w:r>
      <w:r w:rsidR="00F317AD">
        <w:rPr>
          <w:rFonts w:ascii="Arial" w:hAnsi="Arial" w:cs="Arial"/>
        </w:rPr>
        <w:t xml:space="preserve"> key to microtubule network organization and remodeling, </w:t>
      </w:r>
      <w:r w:rsidR="00653283">
        <w:rPr>
          <w:rFonts w:ascii="Arial" w:hAnsi="Arial" w:cs="Arial"/>
        </w:rPr>
        <w:t>is</w:t>
      </w:r>
      <w:r w:rsidR="00F317AD">
        <w:rPr>
          <w:rFonts w:ascii="Arial" w:hAnsi="Arial" w:cs="Arial"/>
        </w:rPr>
        <w:t xml:space="preserve"> contributing </w:t>
      </w:r>
      <w:r w:rsidR="006748D7">
        <w:rPr>
          <w:rFonts w:ascii="Arial" w:hAnsi="Arial" w:cs="Arial"/>
        </w:rPr>
        <w:t>to</w:t>
      </w:r>
      <w:r w:rsidR="00F317AD">
        <w:rPr>
          <w:rFonts w:ascii="Arial" w:hAnsi="Arial" w:cs="Arial"/>
        </w:rPr>
        <w:t xml:space="preserve"> </w:t>
      </w:r>
      <w:r w:rsidR="00013CC3">
        <w:rPr>
          <w:rFonts w:ascii="Arial" w:hAnsi="Arial" w:cs="Arial"/>
        </w:rPr>
        <w:t xml:space="preserve">cell morphogenesis during </w:t>
      </w:r>
      <w:r w:rsidR="00F317AD">
        <w:rPr>
          <w:rFonts w:ascii="Arial" w:hAnsi="Arial" w:cs="Arial"/>
        </w:rPr>
        <w:t>the transition from proliferation to differentiation</w:t>
      </w:r>
      <w:r w:rsidR="006F615A">
        <w:rPr>
          <w:rFonts w:ascii="Arial" w:hAnsi="Arial" w:cs="Arial"/>
        </w:rPr>
        <w:t xml:space="preserve">. </w:t>
      </w:r>
      <w:r w:rsidR="00DD368C">
        <w:rPr>
          <w:rFonts w:ascii="Arial" w:hAnsi="Arial" w:cs="Arial"/>
        </w:rPr>
        <w:t>R</w:t>
      </w:r>
      <w:r w:rsidR="000039D5">
        <w:rPr>
          <w:rFonts w:ascii="Arial" w:hAnsi="Arial" w:cs="Arial"/>
        </w:rPr>
        <w:t>ecently, to identify microtubule regulators with roles in post-mitotic cells, we have analyzed</w:t>
      </w:r>
      <w:r w:rsidRPr="003A47FC">
        <w:rPr>
          <w:rFonts w:ascii="Arial" w:hAnsi="Arial" w:cs="Arial"/>
        </w:rPr>
        <w:t xml:space="preserve"> the microtubule cytoskeleton proteome</w:t>
      </w:r>
      <w:r w:rsidR="002D2EC9">
        <w:rPr>
          <w:rFonts w:ascii="Arial" w:hAnsi="Arial" w:cs="Arial"/>
        </w:rPr>
        <w:t xml:space="preserve"> previously identified in cycling cells</w:t>
      </w:r>
      <w:r w:rsidRPr="003A47FC">
        <w:rPr>
          <w:rFonts w:ascii="Arial" w:hAnsi="Arial" w:cs="Arial"/>
        </w:rPr>
        <w:t xml:space="preserve"> through expression profiling and targeted RNAi screening in </w:t>
      </w:r>
      <w:r w:rsidR="00933117">
        <w:rPr>
          <w:rFonts w:ascii="Arial" w:hAnsi="Arial" w:cs="Arial"/>
        </w:rPr>
        <w:t xml:space="preserve">cultured </w:t>
      </w:r>
      <w:r w:rsidR="000039D5">
        <w:rPr>
          <w:rFonts w:ascii="Arial" w:hAnsi="Arial" w:cs="Arial"/>
        </w:rPr>
        <w:t xml:space="preserve">neurons. </w:t>
      </w:r>
      <w:r w:rsidR="003A6191">
        <w:rPr>
          <w:rFonts w:ascii="Arial" w:hAnsi="Arial" w:cs="Arial"/>
        </w:rPr>
        <w:t>This</w:t>
      </w:r>
      <w:r w:rsidR="00A835BF">
        <w:rPr>
          <w:rFonts w:ascii="Arial" w:hAnsi="Arial" w:cs="Arial"/>
        </w:rPr>
        <w:t xml:space="preserve"> led to the identification of </w:t>
      </w:r>
      <w:r w:rsidR="003A6191">
        <w:rPr>
          <w:rFonts w:ascii="Arial" w:hAnsi="Arial" w:cs="Arial"/>
        </w:rPr>
        <w:t>the</w:t>
      </w:r>
      <w:r w:rsidR="00D9240F">
        <w:rPr>
          <w:rFonts w:ascii="Arial" w:hAnsi="Arial" w:cs="Arial"/>
        </w:rPr>
        <w:t xml:space="preserve"> “mitotic” kinase</w:t>
      </w:r>
      <w:r w:rsidRPr="003A47FC">
        <w:rPr>
          <w:rFonts w:ascii="Arial" w:hAnsi="Arial" w:cs="Arial"/>
        </w:rPr>
        <w:t xml:space="preserve"> NEK7 </w:t>
      </w:r>
      <w:r w:rsidR="003A6191">
        <w:rPr>
          <w:rFonts w:ascii="Arial" w:hAnsi="Arial" w:cs="Arial"/>
        </w:rPr>
        <w:t>as regulator of</w:t>
      </w:r>
      <w:r w:rsidRPr="003A47FC">
        <w:rPr>
          <w:rFonts w:ascii="Arial" w:hAnsi="Arial" w:cs="Arial"/>
        </w:rPr>
        <w:t xml:space="preserve"> dendrite morphogenesis in vitro and in vivo. NEK7 regulates </w:t>
      </w:r>
      <w:r w:rsidR="00F24ECA">
        <w:rPr>
          <w:rFonts w:ascii="Arial" w:hAnsi="Arial" w:cs="Arial"/>
        </w:rPr>
        <w:t xml:space="preserve">dendrite growth and branching </w:t>
      </w:r>
      <w:r w:rsidR="007B2390" w:rsidRPr="003A47FC">
        <w:rPr>
          <w:rFonts w:ascii="Arial" w:hAnsi="Arial" w:cs="Arial"/>
        </w:rPr>
        <w:t xml:space="preserve">as well as formation and </w:t>
      </w:r>
      <w:r w:rsidR="007B2390">
        <w:rPr>
          <w:rFonts w:ascii="Arial" w:hAnsi="Arial" w:cs="Arial"/>
        </w:rPr>
        <w:t>shaping of spines</w:t>
      </w:r>
      <w:r w:rsidR="007B2390" w:rsidRPr="003A47FC">
        <w:rPr>
          <w:rFonts w:ascii="Arial" w:hAnsi="Arial" w:cs="Arial"/>
        </w:rPr>
        <w:t xml:space="preserve"> </w:t>
      </w:r>
      <w:r w:rsidRPr="003A47FC">
        <w:rPr>
          <w:rFonts w:ascii="Arial" w:hAnsi="Arial" w:cs="Arial"/>
        </w:rPr>
        <w:t xml:space="preserve">in part through phosphorylation of the kinesin Eg5/KIF11, promoting its accumulation on microtubules in distal dendrites. Here Eg5 limits retrograde microtubule polymerization, which is inhibitory to dendrite growth and branching. Eg5 exerts this effect through microtubule stabilization, independent of its motor activity. This work establishes NEK7 as a general regulator of the microtubule cytoskeleton, controlling essential processes </w:t>
      </w:r>
      <w:r w:rsidR="003E52DF">
        <w:rPr>
          <w:rFonts w:ascii="Arial" w:hAnsi="Arial" w:cs="Arial"/>
        </w:rPr>
        <w:t xml:space="preserve">during cell proliferation </w:t>
      </w:r>
      <w:r w:rsidR="00A45DB2">
        <w:rPr>
          <w:rFonts w:ascii="Arial" w:hAnsi="Arial" w:cs="Arial"/>
        </w:rPr>
        <w:t>as well as</w:t>
      </w:r>
      <w:r w:rsidR="003E52DF">
        <w:rPr>
          <w:rFonts w:ascii="Arial" w:hAnsi="Arial" w:cs="Arial"/>
        </w:rPr>
        <w:t xml:space="preserve"> differentiation.</w:t>
      </w:r>
    </w:p>
    <w:p w14:paraId="1551C944" w14:textId="77777777" w:rsidR="003A47FC" w:rsidRPr="003A47FC" w:rsidRDefault="003A47FC" w:rsidP="003A47FC">
      <w:pPr>
        <w:spacing w:line="360" w:lineRule="auto"/>
        <w:rPr>
          <w:rFonts w:ascii="Arial" w:hAnsi="Arial"/>
        </w:rPr>
      </w:pPr>
    </w:p>
    <w:sectPr w:rsidR="003A47FC" w:rsidRPr="003A47FC" w:rsidSect="007022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20"/>
    <w:rsid w:val="000039D5"/>
    <w:rsid w:val="00013CC3"/>
    <w:rsid w:val="0009355F"/>
    <w:rsid w:val="000C403E"/>
    <w:rsid w:val="0015502A"/>
    <w:rsid w:val="00166F55"/>
    <w:rsid w:val="002D2EC9"/>
    <w:rsid w:val="003A47FC"/>
    <w:rsid w:val="003A6191"/>
    <w:rsid w:val="003E52DF"/>
    <w:rsid w:val="00425A28"/>
    <w:rsid w:val="00653283"/>
    <w:rsid w:val="00655CE7"/>
    <w:rsid w:val="006748D7"/>
    <w:rsid w:val="006F04C4"/>
    <w:rsid w:val="006F615A"/>
    <w:rsid w:val="00702240"/>
    <w:rsid w:val="007461A4"/>
    <w:rsid w:val="0076160B"/>
    <w:rsid w:val="007B2390"/>
    <w:rsid w:val="00820631"/>
    <w:rsid w:val="00933117"/>
    <w:rsid w:val="009E4004"/>
    <w:rsid w:val="009F052D"/>
    <w:rsid w:val="00A45DB2"/>
    <w:rsid w:val="00A835BF"/>
    <w:rsid w:val="00C839E2"/>
    <w:rsid w:val="00CA2FD8"/>
    <w:rsid w:val="00D35577"/>
    <w:rsid w:val="00D9240F"/>
    <w:rsid w:val="00D96A0C"/>
    <w:rsid w:val="00DD368C"/>
    <w:rsid w:val="00DF2D69"/>
    <w:rsid w:val="00E6345C"/>
    <w:rsid w:val="00E97D20"/>
    <w:rsid w:val="00F24ECA"/>
    <w:rsid w:val="00F317AD"/>
    <w:rsid w:val="00F6307E"/>
    <w:rsid w:val="00F8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9C61D"/>
  <w14:defaultImageDpi w14:val="300"/>
  <w15:docId w15:val="{32EE8F0A-40EB-4D29-9897-2458F19A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67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Jenzinger</dc:creator>
  <cp:keywords/>
  <dc:description/>
  <cp:lastModifiedBy>Sonic</cp:lastModifiedBy>
  <cp:revision>2</cp:revision>
  <dcterms:created xsi:type="dcterms:W3CDTF">2018-09-07T11:44:00Z</dcterms:created>
  <dcterms:modified xsi:type="dcterms:W3CDTF">2018-09-07T11:44:00Z</dcterms:modified>
</cp:coreProperties>
</file>